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0" w:rsidRDefault="00943C80" w:rsidP="00943C80">
      <w:pPr>
        <w:jc w:val="center"/>
      </w:pPr>
      <w:r>
        <w:t>Zuständigkeiten der Forschungskommission der Medizinischen Fakultät bei Anträgen von Verbundprojekten, Großgeräten, Professuren etc.</w:t>
      </w:r>
    </w:p>
    <w:p w:rsidR="00943C80" w:rsidRDefault="00943C80" w:rsidP="00943C80">
      <w:pPr>
        <w:jc w:val="center"/>
      </w:pPr>
      <w:r>
        <w:t>(Stand Januar 202</w:t>
      </w:r>
      <w:r w:rsidR="000B295A">
        <w:t>2</w:t>
      </w:r>
      <w:r>
        <w:t>)</w:t>
      </w:r>
    </w:p>
    <w:p w:rsidR="00943C80" w:rsidRDefault="00943C80" w:rsidP="00943C80"/>
    <w:p w:rsidR="00943C80" w:rsidRDefault="00943C80" w:rsidP="00943C80">
      <w:pPr>
        <w:rPr>
          <w:noProof/>
        </w:rPr>
      </w:pPr>
    </w:p>
    <w:p w:rsidR="00943C80" w:rsidRDefault="00943C80" w:rsidP="00943C80">
      <w:pPr>
        <w:spacing w:line="360" w:lineRule="auto"/>
        <w:ind w:right="567"/>
        <w:rPr>
          <w:noProof/>
        </w:rPr>
      </w:pPr>
      <w:r w:rsidRPr="00A20D4E">
        <w:rPr>
          <w:noProof/>
        </w:rPr>
        <w:t xml:space="preserve">Folgende Anträge müssen in der </w:t>
      </w:r>
      <w:r w:rsidRPr="00D12F5B">
        <w:rPr>
          <w:b/>
          <w:noProof/>
        </w:rPr>
        <w:t>Forschungskommission</w:t>
      </w:r>
      <w:r w:rsidRPr="00A20D4E">
        <w:rPr>
          <w:noProof/>
        </w:rPr>
        <w:t xml:space="preserve"> </w:t>
      </w:r>
      <w:r w:rsidRPr="00D12F5B">
        <w:rPr>
          <w:b/>
          <w:noProof/>
        </w:rPr>
        <w:t>der Medizinischen Fakultät</w:t>
      </w:r>
      <w:r w:rsidRPr="00A20D4E">
        <w:rPr>
          <w:noProof/>
        </w:rPr>
        <w:t xml:space="preserve"> vor Vorstellung in den Universitätsgremien und vor Versand durch die Antragsteller/innen vorgestellt werden:</w:t>
      </w:r>
    </w:p>
    <w:p w:rsidR="00943C80" w:rsidRPr="000B295A" w:rsidRDefault="00943C80" w:rsidP="000B295A">
      <w:pPr>
        <w:rPr>
          <w:b/>
          <w:noProof/>
        </w:rPr>
      </w:pPr>
      <w:r w:rsidRPr="000B295A">
        <w:rPr>
          <w:b/>
          <w:noProof/>
        </w:rPr>
        <w:t xml:space="preserve">Verbundprojekte mit mehr als einer beteiligten Gruppe vor Ort </w:t>
      </w:r>
    </w:p>
    <w:p w:rsidR="00943C80" w:rsidRDefault="00943C80" w:rsidP="000B295A">
      <w:pPr>
        <w:rPr>
          <w:noProof/>
        </w:rPr>
      </w:pPr>
      <w:r>
        <w:rPr>
          <w:noProof/>
        </w:rPr>
        <w:t xml:space="preserve">Alle, unabhängig von der Antragshöhe; unter vorherigem Ausfüllen des Formblatts der Med Fak, </w:t>
      </w:r>
    </w:p>
    <w:p w:rsidR="00943C80" w:rsidRDefault="00943C80" w:rsidP="000B295A">
      <w:pPr>
        <w:rPr>
          <w:noProof/>
        </w:rPr>
      </w:pPr>
    </w:p>
    <w:p w:rsidR="00943C80" w:rsidRPr="000B295A" w:rsidRDefault="00943C80" w:rsidP="000B295A">
      <w:pPr>
        <w:rPr>
          <w:b/>
          <w:noProof/>
        </w:rPr>
      </w:pPr>
      <w:r w:rsidRPr="000B295A">
        <w:rPr>
          <w:b/>
          <w:noProof/>
        </w:rPr>
        <w:t>Großgeräte (≥ 200.000 Euro)</w:t>
      </w:r>
    </w:p>
    <w:p w:rsidR="00943C80" w:rsidRDefault="00943C80" w:rsidP="000B295A">
      <w:pPr>
        <w:rPr>
          <w:noProof/>
        </w:rPr>
      </w:pPr>
      <w:r>
        <w:rPr>
          <w:noProof/>
        </w:rPr>
        <w:t>Kap. 1519: alle; unter vorherigem Ausfüllen des Formblatts der Med Fak Kap. 1520: bei substanzieller Nutzung in der Forschung (≥ 25%)</w:t>
      </w:r>
    </w:p>
    <w:p w:rsidR="00943C80" w:rsidRDefault="00943C80" w:rsidP="000B295A">
      <w:pPr>
        <w:rPr>
          <w:noProof/>
        </w:rPr>
      </w:pPr>
    </w:p>
    <w:p w:rsidR="00943C80" w:rsidRPr="000B295A" w:rsidRDefault="00943C80" w:rsidP="000B295A">
      <w:pPr>
        <w:rPr>
          <w:b/>
          <w:noProof/>
        </w:rPr>
      </w:pPr>
      <w:r w:rsidRPr="000B295A">
        <w:rPr>
          <w:b/>
          <w:noProof/>
        </w:rPr>
        <w:t>Stiftungsprofessuren (DFG, Krebshilfe, sonstige)</w:t>
      </w:r>
    </w:p>
    <w:p w:rsidR="00943C80" w:rsidRDefault="00943C80" w:rsidP="000B295A">
      <w:pPr>
        <w:rPr>
          <w:noProof/>
        </w:rPr>
      </w:pPr>
      <w:r>
        <w:rPr>
          <w:noProof/>
        </w:rPr>
        <w:t>Alle</w:t>
      </w:r>
    </w:p>
    <w:p w:rsidR="00943C80" w:rsidRPr="000B295A" w:rsidRDefault="00943C80" w:rsidP="000B295A">
      <w:pPr>
        <w:rPr>
          <w:b/>
          <w:noProof/>
        </w:rPr>
      </w:pPr>
      <w:r w:rsidRPr="000B295A">
        <w:rPr>
          <w:b/>
          <w:noProof/>
        </w:rPr>
        <w:t xml:space="preserve">extern </w:t>
      </w:r>
      <w:proofErr w:type="spellStart"/>
      <w:r w:rsidRPr="000B295A">
        <w:rPr>
          <w:b/>
          <w:noProof/>
        </w:rPr>
        <w:t>geförderte</w:t>
      </w:r>
      <w:proofErr w:type="spellEnd"/>
      <w:r w:rsidRPr="000B295A">
        <w:rPr>
          <w:b/>
          <w:noProof/>
        </w:rPr>
        <w:t xml:space="preserve"> </w:t>
      </w:r>
      <w:proofErr w:type="spellStart"/>
      <w:r w:rsidRPr="000B295A">
        <w:rPr>
          <w:b/>
          <w:noProof/>
        </w:rPr>
        <w:t>Nachwuchsgruppen</w:t>
      </w:r>
      <w:proofErr w:type="spellEnd"/>
      <w:r w:rsidRPr="000B295A">
        <w:rPr>
          <w:b/>
          <w:noProof/>
        </w:rPr>
        <w:t xml:space="preserve"> (Emmy‐</w:t>
      </w:r>
      <w:proofErr w:type="spellStart"/>
      <w:r w:rsidRPr="000B295A">
        <w:rPr>
          <w:b/>
          <w:noProof/>
        </w:rPr>
        <w:t>Noether</w:t>
      </w:r>
      <w:proofErr w:type="spellEnd"/>
      <w:r w:rsidRPr="000B295A">
        <w:rPr>
          <w:b/>
          <w:noProof/>
        </w:rPr>
        <w:t xml:space="preserve">, Max‐Eder, </w:t>
      </w:r>
      <w:proofErr w:type="spellStart"/>
      <w:r w:rsidRPr="000B295A">
        <w:rPr>
          <w:b/>
          <w:noProof/>
        </w:rPr>
        <w:t>sonstige</w:t>
      </w:r>
      <w:proofErr w:type="spellEnd"/>
      <w:r w:rsidRPr="000B295A">
        <w:rPr>
          <w:b/>
          <w:noProof/>
        </w:rPr>
        <w:t>)</w:t>
      </w:r>
      <w:bookmarkStart w:id="0" w:name="_GoBack"/>
      <w:bookmarkEnd w:id="0"/>
    </w:p>
    <w:p w:rsidR="002044BC" w:rsidRDefault="00943C80" w:rsidP="00943C80">
      <w:pPr>
        <w:rPr>
          <w:noProof/>
        </w:rPr>
      </w:pPr>
      <w:r>
        <w:rPr>
          <w:noProof/>
        </w:rPr>
        <w:t xml:space="preserve">bei </w:t>
      </w:r>
      <w:proofErr w:type="spellStart"/>
      <w:r>
        <w:rPr>
          <w:noProof/>
        </w:rPr>
        <w:t>fakultären</w:t>
      </w:r>
      <w:proofErr w:type="spellEnd"/>
      <w:r>
        <w:rPr>
          <w:noProof/>
        </w:rPr>
        <w:t xml:space="preserve"> Verpflichtungen: persönliche Vorstellung in der Sitzung</w:t>
      </w:r>
    </w:p>
    <w:p w:rsidR="00943C80" w:rsidRDefault="00943C80" w:rsidP="00943C80">
      <w:pPr>
        <w:rPr>
          <w:noProof/>
        </w:rPr>
      </w:pPr>
      <w:r>
        <w:rPr>
          <w:noProof/>
        </w:rPr>
        <w:t>ohne fakultäre Verpflichtung: schriftliche Anzeige</w:t>
      </w:r>
    </w:p>
    <w:p w:rsidR="000B295A" w:rsidRDefault="000B295A" w:rsidP="00943C80">
      <w:pPr>
        <w:rPr>
          <w:noProof/>
        </w:rPr>
      </w:pPr>
    </w:p>
    <w:p w:rsidR="00943C80" w:rsidRPr="000B295A" w:rsidRDefault="00943C80" w:rsidP="000B295A">
      <w:pPr>
        <w:rPr>
          <w:b/>
          <w:noProof/>
        </w:rPr>
      </w:pPr>
      <w:r w:rsidRPr="000B295A">
        <w:rPr>
          <w:b/>
          <w:noProof/>
        </w:rPr>
        <w:t>ad personam ERC‐Grants</w:t>
      </w:r>
    </w:p>
    <w:p w:rsidR="00943C80" w:rsidRDefault="00943C80" w:rsidP="000B295A">
      <w:pPr>
        <w:rPr>
          <w:noProof/>
        </w:rPr>
      </w:pPr>
      <w:r>
        <w:rPr>
          <w:noProof/>
        </w:rPr>
        <w:t>schriftliche Anzeige, Anmeldung bei Hochschulleitung</w:t>
      </w:r>
    </w:p>
    <w:p w:rsidR="00943C80" w:rsidRDefault="00943C80" w:rsidP="000B295A">
      <w:pPr>
        <w:rPr>
          <w:noProof/>
        </w:rPr>
      </w:pPr>
    </w:p>
    <w:p w:rsidR="000B295A" w:rsidRPr="000B295A" w:rsidRDefault="000B295A" w:rsidP="000B295A">
      <w:pPr>
        <w:rPr>
          <w:noProof/>
        </w:rPr>
      </w:pPr>
      <w:r w:rsidRPr="000B295A">
        <w:rPr>
          <w:noProof/>
        </w:rPr>
        <w:t xml:space="preserve">Die Vorstellungen sind spätestens 2 Wochen </w:t>
      </w:r>
      <w:r>
        <w:rPr>
          <w:noProof/>
        </w:rPr>
        <w:t>vor der Sitzung der Forschungs</w:t>
      </w:r>
      <w:r w:rsidRPr="000B295A">
        <w:rPr>
          <w:noProof/>
        </w:rPr>
        <w:t>kommission bei der Forschungsreferentin der Fakultät, Frau Prof. K. Schiebel, anzumelden, die auch für Fragen und weitere Informationen zur Verfügung steht.</w:t>
      </w:r>
    </w:p>
    <w:p w:rsidR="00943C80" w:rsidRDefault="00943C80" w:rsidP="000B295A">
      <w:pPr>
        <w:rPr>
          <w:noProof/>
        </w:rPr>
      </w:pPr>
    </w:p>
    <w:p w:rsidR="00943C80" w:rsidRDefault="00943C80" w:rsidP="00943C80">
      <w:pPr>
        <w:spacing w:before="31" w:line="268" w:lineRule="exact"/>
        <w:ind w:left="69"/>
      </w:pPr>
    </w:p>
    <w:p w:rsidR="00943C80" w:rsidRDefault="00943C80" w:rsidP="00943C80"/>
    <w:sectPr w:rsidR="00943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0"/>
    <w:rsid w:val="000B295A"/>
    <w:rsid w:val="001B30CC"/>
    <w:rsid w:val="00331B1E"/>
    <w:rsid w:val="00943C80"/>
    <w:rsid w:val="00B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30A3"/>
  <w15:chartTrackingRefBased/>
  <w15:docId w15:val="{31A308AF-7CA2-4108-9FF1-F9B4299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43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3C8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Schiebel, Katrin</dc:creator>
  <cp:keywords/>
  <dc:description/>
  <cp:lastModifiedBy>Schiebel, Katrin</cp:lastModifiedBy>
  <cp:revision>3</cp:revision>
  <dcterms:created xsi:type="dcterms:W3CDTF">2022-02-23T07:56:00Z</dcterms:created>
  <dcterms:modified xsi:type="dcterms:W3CDTF">2022-02-23T08:01:00Z</dcterms:modified>
</cp:coreProperties>
</file>