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9660" w14:textId="77777777" w:rsidR="00192385" w:rsidRDefault="00192385">
      <w:pPr>
        <w:jc w:val="right"/>
        <w:rPr>
          <w:rFonts w:ascii="Arial" w:hAnsi="Arial" w:cs="Arial"/>
          <w:b/>
          <w:sz w:val="24"/>
          <w:lang w:val="en-US"/>
        </w:rPr>
      </w:pPr>
    </w:p>
    <w:p w14:paraId="618EC654" w14:textId="77777777" w:rsidR="00192385" w:rsidRDefault="00192385">
      <w:pPr>
        <w:jc w:val="center"/>
        <w:rPr>
          <w:rFonts w:ascii="Arial" w:hAnsi="Arial" w:cs="Arial"/>
          <w:b/>
          <w:sz w:val="24"/>
          <w:lang w:val="en-US"/>
        </w:rPr>
      </w:pPr>
    </w:p>
    <w:p w14:paraId="3D5B5C1B" w14:textId="77777777" w:rsidR="00192385" w:rsidRDefault="00192385">
      <w:pPr>
        <w:contextualSpacing/>
        <w:jc w:val="center"/>
        <w:rPr>
          <w:rFonts w:ascii="Arial" w:hAnsi="Arial" w:cs="Arial"/>
          <w:bCs/>
          <w:szCs w:val="18"/>
          <w:lang w:val="en-US"/>
        </w:rPr>
      </w:pPr>
    </w:p>
    <w:p w14:paraId="74E95E9B" w14:textId="77777777" w:rsidR="00192385" w:rsidRDefault="00000000">
      <w:pPr>
        <w:contextualSpacing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An die</w:t>
      </w:r>
    </w:p>
    <w:p w14:paraId="37DF689B" w14:textId="77777777" w:rsidR="00192385" w:rsidRDefault="00000000">
      <w:pPr>
        <w:contextualSpacing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Studiengangsleitung Mol. Medizin</w:t>
      </w:r>
    </w:p>
    <w:p w14:paraId="10BCC55F" w14:textId="6BD71A2C" w:rsidR="00192385" w:rsidRDefault="00000000">
      <w:pPr>
        <w:contextualSpacing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 xml:space="preserve">c/o </w:t>
      </w:r>
      <w:r w:rsidR="002169B3">
        <w:rPr>
          <w:rFonts w:ascii="Arial" w:hAnsi="Arial" w:cs="Arial"/>
          <w:bCs/>
          <w:szCs w:val="18"/>
        </w:rPr>
        <w:t>Dr. Lena Marx</w:t>
      </w:r>
    </w:p>
    <w:p w14:paraId="34EC96CB" w14:textId="77777777" w:rsidR="00192385" w:rsidRDefault="00000000">
      <w:pPr>
        <w:contextualSpacing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Institut für Biochemie</w:t>
      </w:r>
    </w:p>
    <w:p w14:paraId="7361B5F2" w14:textId="77777777" w:rsidR="00192385" w:rsidRDefault="00000000">
      <w:pPr>
        <w:contextualSpacing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Fahrstraße 17</w:t>
      </w:r>
    </w:p>
    <w:p w14:paraId="068DFAB5" w14:textId="77777777" w:rsidR="00192385" w:rsidRDefault="00000000">
      <w:pPr>
        <w:contextualSpacing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91054 Erlangen</w:t>
      </w:r>
    </w:p>
    <w:p w14:paraId="0FD7938D" w14:textId="77777777" w:rsidR="00192385" w:rsidRDefault="00192385">
      <w:pPr>
        <w:rPr>
          <w:rFonts w:ascii="Arial" w:hAnsi="Arial" w:cs="Arial"/>
          <w:b/>
          <w:sz w:val="28"/>
          <w:lang w:val="en-US"/>
        </w:rPr>
      </w:pPr>
    </w:p>
    <w:p w14:paraId="5C4438A0" w14:textId="77777777" w:rsidR="00192385" w:rsidRDefault="00192385">
      <w:pPr>
        <w:jc w:val="center"/>
        <w:rPr>
          <w:rFonts w:ascii="Arial" w:hAnsi="Arial" w:cs="Arial"/>
          <w:b/>
          <w:sz w:val="28"/>
          <w:lang w:val="en-US"/>
        </w:rPr>
      </w:pPr>
    </w:p>
    <w:p w14:paraId="403D3900" w14:textId="77777777" w:rsidR="00192385" w:rsidRDefault="00000000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Master’s program Molecular Medicine: Elective Module Evaluation</w:t>
      </w:r>
    </w:p>
    <w:p w14:paraId="07C09DE7" w14:textId="77777777" w:rsidR="00192385" w:rsidRDefault="0019238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37665C9" w14:textId="77777777" w:rsidR="00192385" w:rsidRDefault="0000000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Term Paper Evaluation - Module </w:t>
      </w:r>
      <w:r>
        <w:rPr>
          <w:rFonts w:ascii="Arial" w:hAnsi="Arial" w:cs="Arial"/>
          <w:bCs/>
          <w:lang w:val="en-US"/>
        </w:rPr>
        <w:t>_____________________________________________</w:t>
      </w:r>
    </w:p>
    <w:p w14:paraId="702B92B4" w14:textId="77777777" w:rsidR="00192385" w:rsidRDefault="00192385">
      <w:pPr>
        <w:rPr>
          <w:rFonts w:ascii="Arial" w:hAnsi="Arial" w:cs="Arial"/>
          <w:b/>
          <w:lang w:val="en-US"/>
        </w:rPr>
      </w:pPr>
    </w:p>
    <w:p w14:paraId="52A7F68E" w14:textId="77777777" w:rsidR="00192385" w:rsidRDefault="00000000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Student name and registration number: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</w:p>
    <w:p w14:paraId="10AA8679" w14:textId="77777777" w:rsidR="00192385" w:rsidRDefault="00192385">
      <w:pPr>
        <w:rPr>
          <w:rFonts w:ascii="Arial" w:hAnsi="Arial" w:cs="Arial"/>
          <w:b/>
          <w:lang w:val="en-US"/>
        </w:rPr>
      </w:pPr>
    </w:p>
    <w:p w14:paraId="78F57E1C" w14:textId="77777777" w:rsidR="00192385" w:rsidRDefault="0000000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b/>
          <w:lang w:val="en-US"/>
        </w:rPr>
        <w:t>Evaluation of formal criteria, e. g. (50%)</w:t>
      </w:r>
    </w:p>
    <w:p w14:paraId="7CF3F42D" w14:textId="77777777" w:rsidR="00192385" w:rsidRDefault="00192385">
      <w:pPr>
        <w:rPr>
          <w:rFonts w:ascii="Arial" w:hAnsi="Arial" w:cs="Arial"/>
          <w:lang w:val="en-US"/>
        </w:rPr>
        <w:sectPr w:rsidR="00192385">
          <w:headerReference w:type="default" r:id="rId8"/>
          <w:pgSz w:w="11906" w:h="16838"/>
          <w:pgMar w:top="1417" w:right="1417" w:bottom="1134" w:left="1417" w:header="708" w:footer="708" w:gutter="0"/>
          <w:cols w:space="708"/>
        </w:sectPr>
      </w:pPr>
    </w:p>
    <w:p w14:paraId="35EB53DD" w14:textId="77777777" w:rsidR="00192385" w:rsidRDefault="00000000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Structure/outline of the term paper</w:t>
      </w:r>
    </w:p>
    <w:p w14:paraId="1FFD2652" w14:textId="77777777" w:rsidR="00192385" w:rsidRDefault="00000000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Correct citation</w:t>
      </w:r>
    </w:p>
    <w:p w14:paraId="4DB3D3E2" w14:textId="77777777" w:rsidR="00192385" w:rsidRDefault="00000000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Correct legends of figures and tables</w:t>
      </w:r>
    </w:p>
    <w:p w14:paraId="06D45282" w14:textId="77777777" w:rsidR="00192385" w:rsidRDefault="00000000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Layout and Length</w:t>
      </w:r>
    </w:p>
    <w:p w14:paraId="1A6DEAB1" w14:textId="77777777" w:rsidR="00192385" w:rsidRDefault="00000000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  <w:sectPr w:rsidR="00192385">
          <w:type w:val="continuous"/>
          <w:pgSz w:w="11906" w:h="16838"/>
          <w:pgMar w:top="1417" w:right="1417" w:bottom="1134" w:left="1417" w:header="709" w:footer="709" w:gutter="0"/>
          <w:pg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pgBorders>
          <w:cols w:num="2" w:space="709"/>
        </w:sectPr>
      </w:pPr>
      <w:r>
        <w:rPr>
          <w:rFonts w:ascii="Arial" w:hAnsi="Arial" w:cs="Arial"/>
          <w:lang w:val="en-US"/>
        </w:rPr>
        <w:t>Comprehensibility based on grammar and orthography</w:t>
      </w:r>
    </w:p>
    <w:p w14:paraId="05D15B40" w14:textId="77777777" w:rsidR="00192385" w:rsidRDefault="00192385">
      <w:pPr>
        <w:rPr>
          <w:rFonts w:ascii="Arial" w:hAnsi="Arial" w:cs="Arial"/>
          <w:lang w:val="en-US"/>
        </w:rPr>
      </w:pPr>
    </w:p>
    <w:p w14:paraId="4BA65CA6" w14:textId="77777777" w:rsidR="00192385" w:rsidRDefault="0000000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b/>
          <w:lang w:val="en-US"/>
        </w:rPr>
        <w:t>Evaluation of scientific content, e. g. (50%)</w:t>
      </w:r>
    </w:p>
    <w:p w14:paraId="483D2133" w14:textId="77777777" w:rsidR="00192385" w:rsidRDefault="00192385">
      <w:pPr>
        <w:rPr>
          <w:rFonts w:ascii="Arial" w:hAnsi="Arial" w:cs="Arial"/>
          <w:lang w:val="en-US"/>
        </w:rPr>
        <w:sectPr w:rsidR="00192385">
          <w:type w:val="continuous"/>
          <w:pgSz w:w="11906" w:h="16838"/>
          <w:pgMar w:top="1417" w:right="1417" w:bottom="1134" w:left="1417" w:header="708" w:footer="708" w:gutter="0"/>
          <w:cols w:space="708"/>
        </w:sectPr>
      </w:pPr>
    </w:p>
    <w:p w14:paraId="6C2F73A5" w14:textId="77777777" w:rsidR="00192385" w:rsidRDefault="00000000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Coverage/demarcation of the topic</w:t>
      </w:r>
    </w:p>
    <w:p w14:paraId="73748423" w14:textId="77777777" w:rsidR="00192385" w:rsidRDefault="00000000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Academic approach</w:t>
      </w:r>
    </w:p>
    <w:p w14:paraId="57FE3504" w14:textId="77777777" w:rsidR="00192385" w:rsidRDefault="00000000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Originality: own thought, deductions, illustrations etc.</w:t>
      </w:r>
    </w:p>
    <w:p w14:paraId="4E44AF7F" w14:textId="77777777" w:rsidR="00192385" w:rsidRDefault="00000000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Comprehensibility based on logic and argumentation</w:t>
      </w:r>
    </w:p>
    <w:p w14:paraId="3C0D7B32" w14:textId="77777777" w:rsidR="00192385" w:rsidRDefault="00000000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Currentness of literature</w:t>
      </w:r>
    </w:p>
    <w:p w14:paraId="6C3C01C1" w14:textId="77777777" w:rsidR="00192385" w:rsidRDefault="00192385">
      <w:pPr>
        <w:pStyle w:val="Listenabsatz"/>
        <w:rPr>
          <w:rFonts w:ascii="Arial" w:hAnsi="Arial" w:cs="Arial"/>
          <w:lang w:val="en-US"/>
        </w:rPr>
      </w:pPr>
    </w:p>
    <w:p w14:paraId="551C4C16" w14:textId="77777777" w:rsidR="00192385" w:rsidRDefault="00192385">
      <w:pPr>
        <w:rPr>
          <w:rFonts w:ascii="Arial" w:hAnsi="Arial" w:cs="Arial"/>
          <w:b/>
          <w:lang w:val="en-US"/>
        </w:rPr>
        <w:sectPr w:rsidR="00192385">
          <w:type w:val="continuous"/>
          <w:pgSz w:w="11906" w:h="16838"/>
          <w:pgMar w:top="1417" w:right="1417" w:bottom="1134" w:left="1417" w:header="708" w:footer="708" w:gutter="0"/>
          <w:cols w:num="2" w:space="708"/>
        </w:sectPr>
      </w:pPr>
    </w:p>
    <w:p w14:paraId="399FD550" w14:textId="77777777" w:rsidR="00192385" w:rsidRDefault="00192385">
      <w:pPr>
        <w:rPr>
          <w:rFonts w:ascii="Arial" w:hAnsi="Arial" w:cs="Arial"/>
          <w:bCs/>
          <w:lang w:val="en-US"/>
        </w:rPr>
      </w:pPr>
    </w:p>
    <w:p w14:paraId="43C7386D" w14:textId="77777777" w:rsidR="00192385" w:rsidRDefault="00192385">
      <w:pPr>
        <w:rPr>
          <w:rFonts w:ascii="Arial" w:hAnsi="Arial" w:cs="Arial"/>
          <w:bCs/>
          <w:lang w:val="en-US"/>
        </w:rPr>
        <w:sectPr w:rsidR="00192385">
          <w:type w:val="continuous"/>
          <w:pgSz w:w="11906" w:h="16838"/>
          <w:pgMar w:top="1417" w:right="1417" w:bottom="1134" w:left="1417" w:header="708" w:footer="708" w:gutter="0"/>
          <w:cols w:num="2" w:space="708"/>
        </w:sectPr>
      </w:pPr>
    </w:p>
    <w:p w14:paraId="4CCC89AF" w14:textId="77777777" w:rsidR="00192385" w:rsidRDefault="00000000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Short feedback</w:t>
      </w:r>
    </w:p>
    <w:p w14:paraId="5DCAE17A" w14:textId="77777777" w:rsidR="00192385" w:rsidRDefault="00192385">
      <w:pPr>
        <w:rPr>
          <w:rFonts w:ascii="Arial" w:hAnsi="Arial" w:cs="Arial"/>
          <w:lang w:val="en-US"/>
        </w:rPr>
      </w:pPr>
    </w:p>
    <w:p w14:paraId="4B38FC88" w14:textId="77777777" w:rsidR="00192385" w:rsidRDefault="00192385">
      <w:pPr>
        <w:rPr>
          <w:rFonts w:ascii="Arial" w:hAnsi="Arial" w:cs="Arial"/>
          <w:lang w:val="en-US"/>
        </w:rPr>
      </w:pPr>
    </w:p>
    <w:p w14:paraId="643CC6DE" w14:textId="77777777" w:rsidR="00192385" w:rsidRDefault="00000000">
      <w:pPr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US"/>
        </w:rPr>
        <w:t>Grade: ___________________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___________________________</w:t>
      </w:r>
      <w:r>
        <w:rPr>
          <w:rFonts w:ascii="Arial" w:hAnsi="Arial" w:cs="Arial"/>
          <w:bCs/>
          <w:lang w:val="en-US"/>
        </w:rPr>
        <w:br/>
      </w:r>
      <w:r>
        <w:rPr>
          <w:rFonts w:ascii="Arial" w:hAnsi="Arial" w:cs="Arial"/>
          <w:lang w:val="en-US"/>
        </w:rPr>
        <w:t>(0.3 grades b/w 1.0-4.0)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Examiner</w:t>
      </w:r>
    </w:p>
    <w:sectPr w:rsidR="00192385">
      <w:type w:val="continuous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9626" w14:textId="77777777" w:rsidR="007F067E" w:rsidRDefault="007F067E">
      <w:pPr>
        <w:spacing w:after="0" w:line="240" w:lineRule="auto"/>
      </w:pPr>
      <w:r>
        <w:separator/>
      </w:r>
    </w:p>
  </w:endnote>
  <w:endnote w:type="continuationSeparator" w:id="0">
    <w:p w14:paraId="3174892C" w14:textId="77777777" w:rsidR="007F067E" w:rsidRDefault="007F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3CB7" w14:textId="77777777" w:rsidR="007F067E" w:rsidRDefault="007F067E">
      <w:pPr>
        <w:spacing w:after="0" w:line="240" w:lineRule="auto"/>
      </w:pPr>
      <w:r>
        <w:separator/>
      </w:r>
    </w:p>
  </w:footnote>
  <w:footnote w:type="continuationSeparator" w:id="0">
    <w:p w14:paraId="47AB1A8A" w14:textId="77777777" w:rsidR="007F067E" w:rsidRDefault="007F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13A5" w14:textId="77777777" w:rsidR="00192385" w:rsidRDefault="0000000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713F85" wp14:editId="3E9E8697">
          <wp:simplePos x="0" y="0"/>
          <wp:positionH relativeFrom="column">
            <wp:posOffset>3773454</wp:posOffset>
          </wp:positionH>
          <wp:positionV relativeFrom="paragraph">
            <wp:posOffset>-1598</wp:posOffset>
          </wp:positionV>
          <wp:extent cx="1980891" cy="995468"/>
          <wp:effectExtent l="6350" t="6350" r="6350" b="635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0891" cy="995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1385E0" w14:textId="77777777" w:rsidR="00192385" w:rsidRDefault="001923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24E8A"/>
    <w:multiLevelType w:val="multilevel"/>
    <w:tmpl w:val="981E5C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80369"/>
    <w:multiLevelType w:val="multilevel"/>
    <w:tmpl w:val="1666A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7496">
    <w:abstractNumId w:val="0"/>
  </w:num>
  <w:num w:numId="2" w16cid:durableId="11546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385"/>
    <w:rsid w:val="00192385"/>
    <w:rsid w:val="002169B3"/>
    <w:rsid w:val="007F067E"/>
    <w:rsid w:val="00D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9CA2"/>
  <w15:docId w15:val="{B242E245-6999-4CAE-A3A5-2262F2B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D8A1-DFD3-4963-A268-3819A38A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Company>Friedrich Alexander Universität Erlangen-Nürnberg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Ebermann, Inga</dc:creator>
  <cp:lastModifiedBy>Brechelmacher, Hannah</cp:lastModifiedBy>
  <cp:revision>10</cp:revision>
  <dcterms:created xsi:type="dcterms:W3CDTF">2016-07-06T11:11:00Z</dcterms:created>
  <dcterms:modified xsi:type="dcterms:W3CDTF">2025-09-22T14:25:00Z</dcterms:modified>
</cp:coreProperties>
</file>